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MOSS PARK JUNIOR SCHOOL PUPIL READING REVIEW JUNE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01600" distT="0" distL="0" distR="0">
            <wp:extent cx="4584700" cy="27559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01600" distT="0" distL="0" distR="0">
            <wp:extent cx="4584700" cy="2755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01600" distT="0" distL="0" distR="0">
            <wp:extent cx="4584700" cy="27559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01600" distT="0" distL="0" distR="0">
            <wp:extent cx="4584700" cy="27559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01600" distT="0" distL="0" distR="0">
            <wp:extent cx="4584700" cy="27559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